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D13014" w:rsidRDefault="00D13014" w14:paraId="672A6659" w14:textId="77777777">
      <w:pPr>
        <w:spacing w:before="11"/>
        <w:rPr>
          <w:rFonts w:ascii="Times New Roman" w:hAnsi="Times New Roman" w:eastAsia="Times New Roman" w:cs="Times New Roman"/>
          <w:sz w:val="6"/>
          <w:szCs w:val="6"/>
        </w:rPr>
      </w:pPr>
      <w:bookmarkStart w:name="_GoBack" w:id="0"/>
      <w:bookmarkEnd w:id="0"/>
    </w:p>
    <w:p w:rsidR="00D13014" w:rsidP="00D06FD5" w:rsidRDefault="00CB7CAC" w14:paraId="0A37501D" w14:textId="77777777">
      <w:pPr>
        <w:spacing w:line="200" w:lineRule="atLeast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w:drawing>
          <wp:inline distT="0" distB="0" distL="0" distR="0" wp14:anchorId="03E1B444" wp14:editId="07777777">
            <wp:extent cx="1983230" cy="1005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2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014" w:rsidP="00D06FD5" w:rsidRDefault="00D13014" w14:paraId="5DAB6C7B" w14:textId="77777777">
      <w:pPr>
        <w:rPr>
          <w:rFonts w:ascii="Times New Roman" w:hAnsi="Times New Roman" w:eastAsia="Times New Roman" w:cs="Times New Roman"/>
          <w:sz w:val="18"/>
          <w:szCs w:val="18"/>
        </w:rPr>
      </w:pPr>
    </w:p>
    <w:p w:rsidR="00D13014" w:rsidP="00D06FD5" w:rsidRDefault="038DDF63" w14:paraId="4E66FE83" w14:textId="4FEEF073">
      <w:pPr>
        <w:spacing w:line="340" w:lineRule="exact"/>
        <w:jc w:val="center"/>
        <w:rPr>
          <w:rFonts w:ascii="Calibri"/>
          <w:b/>
          <w:bCs/>
          <w:color w:val="1F487C"/>
          <w:spacing w:val="-1"/>
          <w:sz w:val="28"/>
          <w:szCs w:val="28"/>
        </w:rPr>
      </w:pPr>
      <w:r w:rsidRPr="038DDF63">
        <w:rPr>
          <w:rFonts w:ascii="Calibri"/>
          <w:b/>
          <w:bCs/>
          <w:color w:val="1F487C"/>
          <w:spacing w:val="-1"/>
          <w:sz w:val="28"/>
          <w:szCs w:val="28"/>
        </w:rPr>
        <w:t>Technical</w:t>
      </w:r>
      <w:r w:rsidRPr="038DDF63">
        <w:rPr>
          <w:rFonts w:ascii="Calibri"/>
          <w:b/>
          <w:bCs/>
          <w:color w:val="1F487C"/>
          <w:sz w:val="28"/>
          <w:szCs w:val="28"/>
        </w:rPr>
        <w:t xml:space="preserve"> </w:t>
      </w:r>
      <w:r w:rsidRPr="038DDF63">
        <w:rPr>
          <w:rFonts w:ascii="Calibri"/>
          <w:b/>
          <w:bCs/>
          <w:color w:val="1F487C"/>
          <w:spacing w:val="-1"/>
          <w:sz w:val="28"/>
          <w:szCs w:val="28"/>
        </w:rPr>
        <w:t>Advisory</w:t>
      </w:r>
      <w:r w:rsidRPr="038DDF63" w:rsidR="6FFCD265">
        <w:rPr>
          <w:rFonts w:ascii="Calibri"/>
          <w:b/>
          <w:bCs/>
          <w:color w:val="1F487C"/>
          <w:spacing w:val="-1"/>
          <w:sz w:val="28"/>
          <w:szCs w:val="28"/>
        </w:rPr>
        <w:t xml:space="preserve"> </w:t>
      </w:r>
      <w:r w:rsidRPr="038DDF63">
        <w:rPr>
          <w:rFonts w:ascii="Calibri"/>
          <w:b/>
          <w:bCs/>
          <w:color w:val="1F487C"/>
          <w:spacing w:val="-1"/>
          <w:sz w:val="28"/>
          <w:szCs w:val="28"/>
        </w:rPr>
        <w:t>Committee</w:t>
      </w:r>
    </w:p>
    <w:p w:rsidR="00D06FD5" w:rsidP="00D06FD5" w:rsidRDefault="00D06FD5" w14:paraId="526E659F" w14:textId="06C490FA">
      <w:pPr>
        <w:spacing w:line="366" w:lineRule="exact"/>
        <w:jc w:val="center"/>
        <w:rPr>
          <w:rFonts w:ascii="Arial" w:hAnsi="Arial" w:eastAsia="Arial" w:cs="Arial"/>
          <w:sz w:val="24"/>
          <w:szCs w:val="24"/>
        </w:rPr>
      </w:pPr>
      <w:r w:rsidRPr="038DDF63" w:rsidR="7AA0E019">
        <w:rPr>
          <w:rFonts w:ascii="Arial"/>
          <w:b w:val="1"/>
          <w:bCs w:val="1"/>
          <w:sz w:val="24"/>
          <w:szCs w:val="24"/>
        </w:rPr>
        <w:t xml:space="preserve">October 26</w:t>
      </w:r>
      <w:r w:rsidRPr="038DDF63" w:rsidR="00D06FD5">
        <w:rPr>
          <w:rFonts w:ascii="Arial"/>
          <w:b w:val="1"/>
          <w:bCs w:val="1"/>
          <w:sz w:val="24"/>
          <w:szCs w:val="24"/>
        </w:rPr>
        <w:t xml:space="preserve">, </w:t>
      </w:r>
      <w:r w:rsidRPr="038DDF63" w:rsidR="00D06FD5">
        <w:rPr>
          <w:rFonts w:ascii="Arial"/>
          <w:b w:val="1"/>
          <w:bCs w:val="1"/>
          <w:spacing w:val="-1"/>
          <w:sz w:val="24"/>
          <w:szCs w:val="24"/>
        </w:rPr>
        <w:t>2021</w:t>
      </w:r>
    </w:p>
    <w:p w:rsidR="00D06FD5" w:rsidP="00D06FD5" w:rsidRDefault="00D06FD5" w14:paraId="703D60B2" w14:textId="6169D6E1">
      <w:pPr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10:00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am</w:t>
      </w:r>
    </w:p>
    <w:p w:rsidR="00D06FD5" w:rsidP="00D06FD5" w:rsidRDefault="00D06FD5" w14:paraId="346554C0" w14:textId="77777777">
      <w:pPr>
        <w:jc w:val="center"/>
        <w:rPr>
          <w:rFonts w:ascii="Arial" w:hAnsi="Arial" w:eastAsia="Arial" w:cs="Arial"/>
          <w:sz w:val="24"/>
          <w:szCs w:val="24"/>
        </w:rPr>
      </w:pPr>
    </w:p>
    <w:tbl>
      <w:tblPr>
        <w:tblStyle w:val="TableGrid"/>
        <w:tblW w:w="10260" w:type="dxa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10"/>
        <w:gridCol w:w="4950"/>
      </w:tblGrid>
      <w:tr w:rsidRPr="00D06FD5" w:rsidR="00D06FD5" w:rsidTr="00D06FD5" w14:paraId="35220F72" w14:textId="77777777">
        <w:tc>
          <w:tcPr>
            <w:tcW w:w="5310" w:type="dxa"/>
          </w:tcPr>
          <w:p w:rsidRPr="00D06FD5" w:rsidR="00D06FD5" w:rsidP="00D06FD5" w:rsidRDefault="00D06FD5" w14:paraId="0C9CA8B8" w14:textId="77777777">
            <w:pPr>
              <w:spacing w:line="366" w:lineRule="exact"/>
              <w:jc w:val="center"/>
              <w:rPr>
                <w:rFonts w:ascii="Arial" w:hAnsi="Arial" w:cs="Arial"/>
                <w:b/>
                <w:bCs/>
              </w:rPr>
            </w:pPr>
            <w:r w:rsidRPr="00D06FD5">
              <w:rPr>
                <w:rFonts w:ascii="Arial" w:hAnsi="Arial" w:cs="Arial"/>
                <w:b/>
                <w:bCs/>
                <w:i/>
                <w:iCs/>
              </w:rPr>
              <w:t xml:space="preserve">In-person: </w:t>
            </w:r>
          </w:p>
          <w:p w:rsidRPr="00D06FD5" w:rsidR="00D06FD5" w:rsidP="00D06FD5" w:rsidRDefault="00D06FD5" w14:paraId="7101434D" w14:textId="77777777">
            <w:pPr>
              <w:spacing w:line="366" w:lineRule="exact"/>
              <w:jc w:val="center"/>
              <w:rPr>
                <w:rFonts w:ascii="Arial" w:hAnsi="Arial" w:cs="Arial"/>
              </w:rPr>
            </w:pPr>
            <w:r w:rsidRPr="00D06FD5">
              <w:rPr>
                <w:rFonts w:ascii="Arial" w:hAnsi="Arial" w:cs="Arial"/>
              </w:rPr>
              <w:t xml:space="preserve">The Centre at Elgin (West Conference Room) </w:t>
            </w:r>
          </w:p>
          <w:p w:rsidRPr="00D06FD5" w:rsidR="00D06FD5" w:rsidP="00D06FD5" w:rsidRDefault="00D06FD5" w14:paraId="7F8EC951" w14:textId="587FE478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color w:val="1F487C"/>
              </w:rPr>
            </w:pPr>
            <w:r w:rsidRPr="00D06FD5">
              <w:rPr>
                <w:rFonts w:ascii="Arial" w:hAnsi="Arial" w:cs="Arial"/>
              </w:rPr>
              <w:t>100 Symphony Way, Elgin</w:t>
            </w:r>
          </w:p>
        </w:tc>
        <w:tc>
          <w:tcPr>
            <w:tcW w:w="4950" w:type="dxa"/>
          </w:tcPr>
          <w:p w:rsidRPr="00D06FD5" w:rsidR="00D06FD5" w:rsidP="00D06FD5" w:rsidRDefault="00D06FD5" w14:paraId="4033E1BD" w14:textId="2D8551A9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06FD5">
              <w:rPr>
                <w:rFonts w:ascii="Arial" w:hAnsi="Arial" w:cs="Arial"/>
                <w:b/>
                <w:bCs/>
                <w:i/>
                <w:iCs/>
              </w:rPr>
              <w:t xml:space="preserve">Online: </w:t>
            </w:r>
          </w:p>
          <w:p w:rsidRPr="00D06FD5" w:rsidR="00D06FD5" w:rsidP="00D06FD5" w:rsidRDefault="00D06FD5" w14:paraId="38F6E5AE" w14:textId="77777777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color w:val="1F487C"/>
              </w:rPr>
            </w:pPr>
            <w:hyperlink w:history="1" r:id="rId9">
              <w:r w:rsidRPr="00D06FD5">
                <w:rPr>
                  <w:rStyle w:val="Hyperlink"/>
                  <w:rFonts w:ascii="Arial" w:hAnsi="Arial" w:cs="Arial"/>
                  <w:b/>
                  <w:bCs/>
                </w:rPr>
                <w:t>Register in advance</w:t>
              </w:r>
            </w:hyperlink>
          </w:p>
          <w:p w:rsidRPr="00D06FD5" w:rsidR="00D06FD5" w:rsidP="00D06FD5" w:rsidRDefault="00D06FD5" w14:paraId="23CE1C58" w14:textId="25950EE6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color w:val="1F487C"/>
              </w:rPr>
            </w:pPr>
            <w:r w:rsidRPr="00D06FD5">
              <w:rPr>
                <w:rFonts w:ascii="Arial" w:hAnsi="Arial" w:eastAsia="Calibri" w:cs="Arial"/>
                <w:color w:val="201F1E"/>
              </w:rPr>
              <w:t>Y</w:t>
            </w:r>
            <w:r w:rsidRPr="00D06FD5">
              <w:rPr>
                <w:rFonts w:ascii="Arial" w:hAnsi="Arial" w:eastAsia="Calibri" w:cs="Arial"/>
                <w:color w:val="201F1E"/>
              </w:rPr>
              <w:t xml:space="preserve">ou will receive a confirmation email containing </w:t>
            </w:r>
            <w:r w:rsidRPr="00D06FD5">
              <w:rPr>
                <w:rFonts w:ascii="Arial" w:hAnsi="Arial" w:eastAsia="Calibri" w:cs="Arial"/>
                <w:color w:val="201F1E"/>
              </w:rPr>
              <w:t>online meeting details</w:t>
            </w:r>
          </w:p>
        </w:tc>
      </w:tr>
    </w:tbl>
    <w:p w:rsidRPr="00D06FD5" w:rsidR="00D06FD5" w:rsidP="00D06FD5" w:rsidRDefault="00D06FD5" w14:paraId="0003B018" w14:textId="0A3D47F7">
      <w:pPr>
        <w:spacing w:line="340" w:lineRule="exact"/>
        <w:rPr>
          <w:rFonts w:ascii="Calibri"/>
          <w:b/>
          <w:bCs/>
          <w:color w:val="1F487C"/>
          <w:sz w:val="28"/>
          <w:szCs w:val="28"/>
        </w:rPr>
      </w:pPr>
    </w:p>
    <w:p w:rsidRPr="00D06FD5" w:rsidR="00D13014" w:rsidP="00D06FD5" w:rsidRDefault="00CB7CAC" w14:paraId="02EB378F" w14:textId="15DE9063">
      <w:pPr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Agenda</w:t>
      </w:r>
    </w:p>
    <w:p w:rsidR="00D13014" w:rsidRDefault="00CB7CAC" w14:paraId="59D07A69" w14:textId="77777777">
      <w:pPr>
        <w:pStyle w:val="BodyText"/>
        <w:numPr>
          <w:ilvl w:val="0"/>
          <w:numId w:val="2"/>
        </w:numPr>
        <w:tabs>
          <w:tab w:val="left" w:pos="461"/>
        </w:tabs>
        <w:spacing w:before="184"/>
      </w:pPr>
      <w:r>
        <w:t>NWPA</w:t>
      </w:r>
      <w:r>
        <w:rPr>
          <w:spacing w:val="-16"/>
        </w:rPr>
        <w:t xml:space="preserve"> </w:t>
      </w:r>
      <w:r>
        <w:rPr>
          <w:spacing w:val="1"/>
        </w:rPr>
        <w:t>Welcome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Introductions</w:t>
      </w:r>
    </w:p>
    <w:p w:rsidR="00D13014" w:rsidRDefault="00D13014" w14:paraId="6A05A809" w14:textId="77777777">
      <w:pPr>
        <w:spacing w:before="1"/>
        <w:rPr>
          <w:rFonts w:ascii="Arial" w:hAnsi="Arial" w:eastAsia="Arial" w:cs="Arial"/>
          <w:sz w:val="20"/>
          <w:szCs w:val="20"/>
        </w:rPr>
      </w:pPr>
    </w:p>
    <w:p w:rsidR="00D13014" w:rsidRDefault="038DDF63" w14:paraId="53688C12" w14:textId="77777777">
      <w:pPr>
        <w:pStyle w:val="BodyText"/>
        <w:numPr>
          <w:ilvl w:val="0"/>
          <w:numId w:val="2"/>
        </w:numPr>
        <w:tabs>
          <w:tab w:val="left" w:pos="461"/>
        </w:tabs>
      </w:pPr>
      <w:r>
        <w:rPr>
          <w:spacing w:val="-1"/>
        </w:rPr>
        <w:t>Agenda</w:t>
      </w:r>
      <w:r>
        <w:rPr>
          <w:spacing w:val="-10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Announcements</w:t>
      </w:r>
    </w:p>
    <w:p w:rsidR="00D13014" w:rsidP="038DDF63" w:rsidRDefault="00D13014" w14:paraId="7F497324" w14:textId="2DAA981B">
      <w:pPr>
        <w:pStyle w:val="BodyText"/>
        <w:tabs>
          <w:tab w:val="left" w:pos="461"/>
        </w:tabs>
        <w:ind w:left="100"/>
      </w:pPr>
    </w:p>
    <w:p w:rsidR="00D13014" w:rsidRDefault="038DDF63" w14:paraId="6E585808" w14:textId="01CBF8D6">
      <w:pPr>
        <w:pStyle w:val="BodyText"/>
        <w:numPr>
          <w:ilvl w:val="0"/>
          <w:numId w:val="2"/>
        </w:numPr>
        <w:tabs>
          <w:tab w:val="left" w:pos="461"/>
        </w:tabs>
      </w:pPr>
      <w:r>
        <w:t>Approval</w:t>
      </w:r>
      <w:r>
        <w:rPr>
          <w:spacing w:val="-9"/>
        </w:rPr>
        <w:t xml:space="preserve"> </w:t>
      </w:r>
      <w:r>
        <w:t>of</w:t>
      </w:r>
      <w:r w:rsidR="00CB7CAC">
        <w:rPr>
          <w:spacing w:val="-7"/>
        </w:rPr>
        <w:t xml:space="preserve"> September</w:t>
      </w:r>
      <w:r w:rsidR="2A40BDE1">
        <w:rPr>
          <w:spacing w:val="-7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Minutes</w:t>
      </w:r>
    </w:p>
    <w:p w:rsidR="00D13014" w:rsidRDefault="00D13014" w14:paraId="72A3D3EC" w14:textId="77777777">
      <w:pPr>
        <w:spacing w:before="1"/>
        <w:rPr>
          <w:rFonts w:ascii="Arial" w:hAnsi="Arial" w:eastAsia="Arial" w:cs="Arial"/>
          <w:sz w:val="20"/>
          <w:szCs w:val="20"/>
        </w:rPr>
      </w:pPr>
    </w:p>
    <w:p w:rsidR="00CB7CAC" w:rsidP="00CB7CAC" w:rsidRDefault="038DDF63" w14:paraId="500B6E22" w14:textId="77777777">
      <w:pPr>
        <w:pStyle w:val="BodyText"/>
        <w:numPr>
          <w:ilvl w:val="0"/>
          <w:numId w:val="1"/>
        </w:numPr>
        <w:tabs>
          <w:tab w:val="left" w:pos="461"/>
        </w:tabs>
      </w:pPr>
      <w:r>
        <w:t>General</w:t>
      </w:r>
      <w:r>
        <w:rPr>
          <w:spacing w:val="-5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Topics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NWPA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All</w:t>
      </w:r>
    </w:p>
    <w:p w:rsidR="00CB7CAC" w:rsidP="00CB7CAC" w:rsidRDefault="00CB7CAC" w14:paraId="761BECD0" w14:textId="77777777">
      <w:pPr>
        <w:pStyle w:val="BodyText"/>
        <w:tabs>
          <w:tab w:val="left" w:pos="461"/>
        </w:tabs>
        <w:ind w:firstLine="0"/>
      </w:pPr>
    </w:p>
    <w:p w:rsidR="7D6D9846" w:rsidP="00CB7CAC" w:rsidRDefault="038DDF63" w14:paraId="7037308E" w14:textId="2C6E0BC6">
      <w:pPr>
        <w:pStyle w:val="BodyText"/>
        <w:numPr>
          <w:ilvl w:val="0"/>
          <w:numId w:val="1"/>
        </w:numPr>
        <w:tabs>
          <w:tab w:val="left" w:pos="461"/>
        </w:tabs>
      </w:pPr>
      <w:r>
        <w:t>Presentation:</w:t>
      </w:r>
      <w:r w:rsidRPr="00CB7CAC">
        <w:rPr>
          <w:spacing w:val="-9"/>
        </w:rPr>
        <w:t xml:space="preserve"> </w:t>
      </w:r>
      <w:r w:rsidRPr="038DDF63" w:rsidR="6EF9508A">
        <w:t>"</w:t>
      </w:r>
      <w:r w:rsidR="00CB7CAC">
        <w:t>Groundwater levels in McHenry County</w:t>
      </w:r>
      <w:r w:rsidRPr="038DDF63" w:rsidR="6EF9508A">
        <w:t xml:space="preserve">,” </w:t>
      </w:r>
      <w:r w:rsidRPr="00CB7CAC" w:rsidR="00CB7CAC">
        <w:rPr>
          <w:rFonts w:cs="Arial"/>
          <w:color w:val="000000" w:themeColor="text1"/>
        </w:rPr>
        <w:t xml:space="preserve">Judith Thomas, </w:t>
      </w:r>
      <w:r w:rsidR="00CB7CAC">
        <w:rPr>
          <w:rFonts w:cs="Arial"/>
          <w:color w:val="000000" w:themeColor="text1"/>
        </w:rPr>
        <w:t xml:space="preserve">Groundwater and Geophysics Section Chief, </w:t>
      </w:r>
      <w:r w:rsidRPr="00CB7CAC" w:rsidR="00CB7CAC">
        <w:rPr>
          <w:rFonts w:cs="Arial"/>
          <w:color w:val="000000" w:themeColor="text1"/>
        </w:rPr>
        <w:t>USGS</w:t>
      </w:r>
      <w:r w:rsidR="00CB7CAC">
        <w:rPr>
          <w:rFonts w:cs="Arial"/>
          <w:color w:val="000000" w:themeColor="text1"/>
        </w:rPr>
        <w:t xml:space="preserve"> – Central Midwest</w:t>
      </w:r>
    </w:p>
    <w:p w:rsidR="00CB7CAC" w:rsidP="00CB7CAC" w:rsidRDefault="00CB7CAC" w14:paraId="767253EE" w14:textId="77777777">
      <w:pPr>
        <w:pStyle w:val="BodyText"/>
        <w:tabs>
          <w:tab w:val="left" w:pos="461"/>
        </w:tabs>
        <w:ind w:firstLine="0"/>
      </w:pPr>
    </w:p>
    <w:p w:rsidR="00D13014" w:rsidRDefault="038DDF63" w14:paraId="6568F796" w14:textId="2858EC6A">
      <w:pPr>
        <w:pStyle w:val="BodyText"/>
        <w:numPr>
          <w:ilvl w:val="0"/>
          <w:numId w:val="1"/>
        </w:numPr>
        <w:tabs>
          <w:tab w:val="left" w:pos="461"/>
        </w:tabs>
      </w:pPr>
      <w:r>
        <w:t>Updates:</w:t>
      </w:r>
    </w:p>
    <w:p w:rsidR="00D13014" w:rsidRDefault="038DDF63" w14:paraId="42C9142D" w14:textId="77777777">
      <w:pPr>
        <w:pStyle w:val="BodyText"/>
        <w:numPr>
          <w:ilvl w:val="1"/>
          <w:numId w:val="1"/>
        </w:numPr>
        <w:tabs>
          <w:tab w:val="left" w:pos="1181"/>
        </w:tabs>
        <w:spacing w:before="1"/>
      </w:pPr>
      <w:r>
        <w:t>Sensible</w:t>
      </w:r>
      <w:r>
        <w:rPr>
          <w:spacing w:val="-13"/>
        </w:rPr>
        <w:t xml:space="preserve"> </w:t>
      </w:r>
      <w:r>
        <w:t>Salting</w:t>
      </w:r>
      <w:r>
        <w:rPr>
          <w:spacing w:val="-13"/>
        </w:rPr>
        <w:t xml:space="preserve"> </w:t>
      </w:r>
      <w:r>
        <w:t>Committee</w:t>
      </w:r>
    </w:p>
    <w:p w:rsidR="00D13014" w:rsidRDefault="038DDF63" w14:paraId="66E8EB09" w14:textId="77777777">
      <w:pPr>
        <w:pStyle w:val="BodyText"/>
        <w:numPr>
          <w:ilvl w:val="1"/>
          <w:numId w:val="1"/>
        </w:numPr>
        <w:tabs>
          <w:tab w:val="left" w:pos="1181"/>
        </w:tabs>
        <w:spacing w:before="153"/>
      </w:pPr>
      <w:r>
        <w:t>CMAP</w:t>
      </w:r>
    </w:p>
    <w:p w:rsidR="00D13014" w:rsidRDefault="038DDF63" w14:paraId="52F2AECC" w14:textId="77777777">
      <w:pPr>
        <w:pStyle w:val="BodyText"/>
        <w:numPr>
          <w:ilvl w:val="1"/>
          <w:numId w:val="1"/>
        </w:numPr>
        <w:tabs>
          <w:tab w:val="left" w:pos="1181"/>
        </w:tabs>
        <w:spacing w:before="153"/>
      </w:pPr>
      <w:r>
        <w:t>ISAWWA</w:t>
      </w:r>
    </w:p>
    <w:p w:rsidR="00D13014" w:rsidRDefault="038DDF63" w14:paraId="7B0E1567" w14:textId="77777777">
      <w:pPr>
        <w:pStyle w:val="BodyText"/>
        <w:numPr>
          <w:ilvl w:val="1"/>
          <w:numId w:val="1"/>
        </w:numPr>
        <w:tabs>
          <w:tab w:val="left" w:pos="1181"/>
        </w:tabs>
        <w:spacing w:before="153"/>
      </w:pPr>
      <w:r>
        <w:t>MPC</w:t>
      </w:r>
    </w:p>
    <w:p w:rsidR="00D13014" w:rsidRDefault="038DDF63" w14:paraId="19C81298" w14:textId="77777777">
      <w:pPr>
        <w:pStyle w:val="BodyText"/>
        <w:numPr>
          <w:ilvl w:val="1"/>
          <w:numId w:val="1"/>
        </w:numPr>
        <w:tabs>
          <w:tab w:val="left" w:pos="1181"/>
        </w:tabs>
        <w:spacing w:before="151"/>
      </w:pPr>
      <w:r>
        <w:t>ISWS</w:t>
      </w:r>
    </w:p>
    <w:p w:rsidR="00D13014" w:rsidRDefault="038DDF63" w14:paraId="2D5CBED5" w14:textId="77777777">
      <w:pPr>
        <w:pStyle w:val="BodyText"/>
        <w:numPr>
          <w:ilvl w:val="1"/>
          <w:numId w:val="1"/>
        </w:numPr>
        <w:tabs>
          <w:tab w:val="left" w:pos="1181"/>
        </w:tabs>
        <w:spacing w:before="154"/>
      </w:pPr>
      <w:r>
        <w:t>IDNR</w:t>
      </w:r>
    </w:p>
    <w:p w:rsidR="00D13014" w:rsidRDefault="038DDF63" w14:paraId="4254446A" w14:textId="77777777">
      <w:pPr>
        <w:pStyle w:val="BodyText"/>
        <w:numPr>
          <w:ilvl w:val="1"/>
          <w:numId w:val="1"/>
        </w:numPr>
        <w:tabs>
          <w:tab w:val="left" w:pos="1181"/>
        </w:tabs>
        <w:spacing w:before="153"/>
      </w:pPr>
      <w:r>
        <w:t>USGS</w:t>
      </w:r>
    </w:p>
    <w:p w:rsidR="5BFB9D7C" w:rsidP="280A10F7" w:rsidRDefault="5BFB9D7C" w14:paraId="0733013A" w14:textId="43E831F4">
      <w:pPr>
        <w:pStyle w:val="BodyText"/>
        <w:numPr>
          <w:ilvl w:val="1"/>
          <w:numId w:val="1"/>
        </w:numPr>
        <w:tabs>
          <w:tab w:val="left" w:pos="1181"/>
        </w:tabs>
        <w:spacing w:before="153"/>
      </w:pPr>
      <w:r w:rsidRPr="6AA1D144">
        <w:t>Sugar Grove Water Authority</w:t>
      </w:r>
    </w:p>
    <w:p w:rsidR="00D13014" w:rsidRDefault="00D13014" w14:paraId="60061E4C" w14:textId="77777777">
      <w:pPr>
        <w:spacing w:before="2"/>
        <w:rPr>
          <w:rFonts w:ascii="Arial" w:hAnsi="Arial" w:eastAsia="Arial" w:cs="Arial"/>
          <w:sz w:val="20"/>
          <w:szCs w:val="20"/>
        </w:rPr>
      </w:pPr>
    </w:p>
    <w:p w:rsidR="00D13014" w:rsidRDefault="038DDF63" w14:paraId="666945A6" w14:textId="77777777">
      <w:pPr>
        <w:pStyle w:val="BodyText"/>
        <w:numPr>
          <w:ilvl w:val="0"/>
          <w:numId w:val="1"/>
        </w:numPr>
        <w:tabs>
          <w:tab w:val="left" w:pos="461"/>
        </w:tabs>
        <w:spacing w:line="229" w:lineRule="exact"/>
      </w:pPr>
      <w:r>
        <w:t>Other</w:t>
      </w:r>
      <w:r>
        <w:rPr>
          <w:spacing w:val="-14"/>
        </w:rPr>
        <w:t xml:space="preserve"> </w:t>
      </w:r>
      <w:r>
        <w:t>Business</w:t>
      </w:r>
    </w:p>
    <w:p w:rsidR="00D13014" w:rsidP="7D6D9846" w:rsidRDefault="038DDF63" w14:paraId="4492E768" w14:textId="77777777">
      <w:pPr>
        <w:pStyle w:val="BodyText"/>
        <w:numPr>
          <w:ilvl w:val="1"/>
          <w:numId w:val="1"/>
        </w:numPr>
        <w:tabs>
          <w:tab w:val="left" w:pos="1181"/>
        </w:tabs>
        <w:spacing w:line="244" w:lineRule="exact"/>
        <w:rPr>
          <w:rFonts w:cs="Arial"/>
          <w:color w:val="000000" w:themeColor="text1"/>
        </w:rPr>
      </w:pPr>
      <w:r w:rsidRPr="7D6D9846">
        <w:t>Pending</w:t>
      </w:r>
      <w:r w:rsidRPr="7D6D9846">
        <w:rPr>
          <w:spacing w:val="-12"/>
        </w:rPr>
        <w:t xml:space="preserve"> </w:t>
      </w:r>
      <w:r w:rsidRPr="7D6D9846">
        <w:t>Legislation</w:t>
      </w:r>
      <w:r w:rsidRPr="7D6D9846">
        <w:rPr>
          <w:spacing w:val="-11"/>
        </w:rPr>
        <w:t xml:space="preserve"> </w:t>
      </w:r>
      <w:r w:rsidRPr="7D6D9846">
        <w:t>and</w:t>
      </w:r>
      <w:r w:rsidRPr="7D6D9846">
        <w:rPr>
          <w:spacing w:val="-11"/>
        </w:rPr>
        <w:t xml:space="preserve"> </w:t>
      </w:r>
      <w:r w:rsidRPr="7D6D9846">
        <w:t>Regulations</w:t>
      </w:r>
    </w:p>
    <w:p w:rsidR="00D13014" w:rsidP="1EDC7AEF" w:rsidRDefault="00D13014" w14:paraId="44EAFD9C" w14:textId="77777777">
      <w:pPr>
        <w:spacing w:before="2"/>
        <w:rPr>
          <w:rFonts w:ascii="Arial" w:hAnsi="Arial" w:eastAsia="Arial" w:cs="Arial"/>
          <w:sz w:val="20"/>
          <w:szCs w:val="20"/>
        </w:rPr>
      </w:pPr>
    </w:p>
    <w:p w:rsidR="00D13014" w:rsidP="1EDC7AEF" w:rsidRDefault="038DDF63" w14:paraId="79BAD0A0" w14:textId="1AD939AF">
      <w:pPr>
        <w:pStyle w:val="BodyText"/>
        <w:numPr>
          <w:ilvl w:val="0"/>
          <w:numId w:val="1"/>
        </w:numPr>
        <w:tabs>
          <w:tab w:val="left" w:pos="461"/>
        </w:tabs>
      </w:pPr>
      <w:r w:rsidRPr="1EDC7AEF">
        <w:t>Next</w:t>
      </w:r>
      <w:r w:rsidRPr="1EDC7AEF">
        <w:rPr>
          <w:spacing w:val="-7"/>
        </w:rPr>
        <w:t xml:space="preserve"> </w:t>
      </w:r>
      <w:r w:rsidRPr="1EDC7AEF">
        <w:t xml:space="preserve">Meeting: </w:t>
      </w:r>
    </w:p>
    <w:p w:rsidR="00D13014" w:rsidP="6AA1D144" w:rsidRDefault="00CB7CAC" w14:paraId="6F710ADE" w14:textId="47F3A335">
      <w:pPr>
        <w:pStyle w:val="BodyText"/>
        <w:numPr>
          <w:ilvl w:val="1"/>
          <w:numId w:val="1"/>
        </w:numPr>
        <w:tabs>
          <w:tab w:val="left" w:pos="461"/>
        </w:tabs>
        <w:rPr>
          <w:rFonts w:asciiTheme="minorHAnsi" w:hAnsiTheme="minorHAnsi" w:eastAsiaTheme="minorEastAsia"/>
          <w:color w:val="000000" w:themeColor="text1"/>
        </w:rPr>
      </w:pPr>
      <w:r>
        <w:t>November 23</w:t>
      </w:r>
      <w:r w:rsidRPr="1EDC7AEF" w:rsidR="5E905454">
        <w:t>, 2021</w:t>
      </w:r>
      <w:r w:rsidRPr="1EDC7AEF" w:rsidR="0F06EE9C">
        <w:rPr>
          <w:rFonts w:cs="Arial"/>
        </w:rPr>
        <w:t xml:space="preserve">: </w:t>
      </w:r>
      <w:r w:rsidRPr="1EDC7AEF" w:rsidR="0F06EE9C">
        <w:rPr>
          <w:rFonts w:cs="Arial"/>
          <w:color w:val="000000" w:themeColor="text1"/>
        </w:rPr>
        <w:t xml:space="preserve">Join us for a presentation by </w:t>
      </w:r>
      <w:r>
        <w:rPr>
          <w:rFonts w:cs="Arial"/>
          <w:color w:val="000000" w:themeColor="text1"/>
        </w:rPr>
        <w:t xml:space="preserve">Daniel Abrams, ISWS on sustainable yield estimates in northeastern Illinois. </w:t>
      </w:r>
      <w:r w:rsidRPr="6AA1D144" w:rsidR="56F6CF57">
        <w:rPr>
          <w:rFonts w:cs="Arial"/>
          <w:color w:val="000000" w:themeColor="text1"/>
        </w:rPr>
        <w:t xml:space="preserve"> </w:t>
      </w:r>
    </w:p>
    <w:sectPr w:rsidR="00D13014" w:rsidSect="00D06FD5">
      <w:type w:val="continuous"/>
      <w:pgSz w:w="12240" w:h="15840" w:orient="portrait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570D"/>
    <w:multiLevelType w:val="hybridMultilevel"/>
    <w:tmpl w:val="882EF512"/>
    <w:lvl w:ilvl="0" w:tplc="68C605D0">
      <w:start w:val="4"/>
      <w:numFmt w:val="decimal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 w:tplc="6692815C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 w:eastAsia="Symbol"/>
        <w:w w:val="99"/>
        <w:sz w:val="20"/>
        <w:szCs w:val="20"/>
      </w:rPr>
    </w:lvl>
    <w:lvl w:ilvl="2" w:tplc="47F4E8FC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A0AC4F42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022E03D0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A5F4F1C0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DFC2DAAC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9BB04AF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32844718">
      <w:start w:val="1"/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 w15:restartNumberingAfterBreak="0">
    <w:nsid w:val="77914CBA"/>
    <w:multiLevelType w:val="hybridMultilevel"/>
    <w:tmpl w:val="73C82E64"/>
    <w:lvl w:ilvl="0" w:tplc="27E26AF4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 w:tplc="AFE46E3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99"/>
        <w:sz w:val="20"/>
        <w:szCs w:val="20"/>
      </w:rPr>
    </w:lvl>
    <w:lvl w:ilvl="2" w:tplc="8774FEDA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3" w:tplc="8DE0330C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4" w:tplc="BBDC7248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B126802E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6" w:tplc="C9D6A078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A560D10C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75F4A468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8DDF63"/>
    <w:rsid w:val="005B443B"/>
    <w:rsid w:val="006600C8"/>
    <w:rsid w:val="00CB7CAC"/>
    <w:rsid w:val="00D06FD5"/>
    <w:rsid w:val="00D13014"/>
    <w:rsid w:val="01931CF5"/>
    <w:rsid w:val="020BF89A"/>
    <w:rsid w:val="023ED23D"/>
    <w:rsid w:val="038DDF63"/>
    <w:rsid w:val="0667245F"/>
    <w:rsid w:val="066DFFBB"/>
    <w:rsid w:val="0A2518EC"/>
    <w:rsid w:val="0B25ED2D"/>
    <w:rsid w:val="0C9C7662"/>
    <w:rsid w:val="0F06EE9C"/>
    <w:rsid w:val="10A5C68D"/>
    <w:rsid w:val="10B9FF3F"/>
    <w:rsid w:val="10C6E3CF"/>
    <w:rsid w:val="112278B5"/>
    <w:rsid w:val="113A3E43"/>
    <w:rsid w:val="15F22E09"/>
    <w:rsid w:val="16DF25F5"/>
    <w:rsid w:val="1757DE50"/>
    <w:rsid w:val="17DF2BD7"/>
    <w:rsid w:val="1990004D"/>
    <w:rsid w:val="19CF6415"/>
    <w:rsid w:val="1C46E0BC"/>
    <w:rsid w:val="1D470382"/>
    <w:rsid w:val="1D50A698"/>
    <w:rsid w:val="1E375353"/>
    <w:rsid w:val="1EDC7AEF"/>
    <w:rsid w:val="1EFE95EF"/>
    <w:rsid w:val="209A38B0"/>
    <w:rsid w:val="22B2DB67"/>
    <w:rsid w:val="23D78873"/>
    <w:rsid w:val="2463641E"/>
    <w:rsid w:val="24C7FB62"/>
    <w:rsid w:val="25752590"/>
    <w:rsid w:val="2767105E"/>
    <w:rsid w:val="2806BDF5"/>
    <w:rsid w:val="280A10F7"/>
    <w:rsid w:val="294C068E"/>
    <w:rsid w:val="29E7F820"/>
    <w:rsid w:val="2A40BDE1"/>
    <w:rsid w:val="2D9AD06A"/>
    <w:rsid w:val="2EAE19EA"/>
    <w:rsid w:val="30BC1D51"/>
    <w:rsid w:val="31C894FF"/>
    <w:rsid w:val="33C044A1"/>
    <w:rsid w:val="340B0801"/>
    <w:rsid w:val="34D65031"/>
    <w:rsid w:val="3586A2A7"/>
    <w:rsid w:val="35DD3A6C"/>
    <w:rsid w:val="36E45BD2"/>
    <w:rsid w:val="37F9324D"/>
    <w:rsid w:val="38BFBB02"/>
    <w:rsid w:val="39204DA1"/>
    <w:rsid w:val="3C287648"/>
    <w:rsid w:val="3F46CFF4"/>
    <w:rsid w:val="41C151B7"/>
    <w:rsid w:val="477BDCB3"/>
    <w:rsid w:val="48C3712B"/>
    <w:rsid w:val="49192366"/>
    <w:rsid w:val="4A9B6A00"/>
    <w:rsid w:val="4BC70BBF"/>
    <w:rsid w:val="4CBFB99A"/>
    <w:rsid w:val="4F08935A"/>
    <w:rsid w:val="4F9DFDA9"/>
    <w:rsid w:val="5034E854"/>
    <w:rsid w:val="51D89104"/>
    <w:rsid w:val="56F6CF57"/>
    <w:rsid w:val="582A4966"/>
    <w:rsid w:val="592AF1D6"/>
    <w:rsid w:val="59958146"/>
    <w:rsid w:val="5B0FF5B1"/>
    <w:rsid w:val="5BF1267A"/>
    <w:rsid w:val="5BF7E8C9"/>
    <w:rsid w:val="5BFB9D7C"/>
    <w:rsid w:val="5E880C2C"/>
    <w:rsid w:val="5E905454"/>
    <w:rsid w:val="5F1F5ABA"/>
    <w:rsid w:val="5FD732B5"/>
    <w:rsid w:val="60D21D62"/>
    <w:rsid w:val="622646ED"/>
    <w:rsid w:val="64246BC8"/>
    <w:rsid w:val="64C60D84"/>
    <w:rsid w:val="64F5A9B2"/>
    <w:rsid w:val="6799E285"/>
    <w:rsid w:val="695C30B1"/>
    <w:rsid w:val="6A63CD8F"/>
    <w:rsid w:val="6AA1D144"/>
    <w:rsid w:val="6C247948"/>
    <w:rsid w:val="6D4DA3CA"/>
    <w:rsid w:val="6ECF8E22"/>
    <w:rsid w:val="6EF9508A"/>
    <w:rsid w:val="6FFCD265"/>
    <w:rsid w:val="717CA184"/>
    <w:rsid w:val="72C42061"/>
    <w:rsid w:val="7814BDA2"/>
    <w:rsid w:val="79090887"/>
    <w:rsid w:val="79F02ED7"/>
    <w:rsid w:val="7AA0E019"/>
    <w:rsid w:val="7C631E01"/>
    <w:rsid w:val="7CBA1A93"/>
    <w:rsid w:val="7CC22D10"/>
    <w:rsid w:val="7CF980E7"/>
    <w:rsid w:val="7D6D9846"/>
    <w:rsid w:val="7EF1A94F"/>
    <w:rsid w:val="7F08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B444"/>
  <w15:docId w15:val="{9A1FEE8A-A763-463A-8070-E9C442E4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7"/>
      <w:outlineLvl w:val="0"/>
    </w:pPr>
    <w:rPr>
      <w:rFonts w:ascii="Arial" w:hAnsi="Arial" w:eastAsia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hAnsi="Arial" w:eastAsia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06F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zoom.us/meeting/register/tJ0tcOioqjMvG9L7igdfkb_ph2fXDwIqt_vi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12665c-0bbd-4610-9b66-52710950f5f2">
      <UserInfo>
        <DisplayName>Peter Wallers</DisplayName>
        <AccountId>34</AccountId>
        <AccountType/>
      </UserInfo>
      <UserInfo>
        <DisplayName>Angie Smith</DisplayName>
        <AccountId>32</AccountId>
        <AccountType/>
      </UserInfo>
      <UserInfo>
        <DisplayName>Dustin Calliari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21E7E3602B349B2ED7923740CF6B2" ma:contentTypeVersion="9" ma:contentTypeDescription="Create a new document." ma:contentTypeScope="" ma:versionID="efc613360cbc029952ef272148494476">
  <xsd:schema xmlns:xsd="http://www.w3.org/2001/XMLSchema" xmlns:xs="http://www.w3.org/2001/XMLSchema" xmlns:p="http://schemas.microsoft.com/office/2006/metadata/properties" xmlns:ns2="c16aab23-6371-4434-96de-5abee345d13d" xmlns:ns3="c212665c-0bbd-4610-9b66-52710950f5f2" targetNamespace="http://schemas.microsoft.com/office/2006/metadata/properties" ma:root="true" ma:fieldsID="3a38ac2b1e3bebadcae5272e3fe80169" ns2:_="" ns3:_="">
    <xsd:import namespace="c16aab23-6371-4434-96de-5abee345d13d"/>
    <xsd:import namespace="c212665c-0bbd-4610-9b66-52710950f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aab23-6371-4434-96de-5abee345d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2665c-0bbd-4610-9b66-52710950f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3A0A8-0041-4BA5-B736-A8C99A378E90}">
  <ds:schemaRefs>
    <ds:schemaRef ds:uri="c212665c-0bbd-4610-9b66-52710950f5f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c16aab23-6371-4434-96de-5abee345d1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DBADE-43F9-439A-B486-44D944764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76EE4-E18C-4323-9367-ADD120A80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aab23-6371-4434-96de-5abee345d13d"/>
    <ds:schemaRef ds:uri="c212665c-0bbd-4610-9b66-52710950f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CMAP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aford</dc:creator>
  <lastModifiedBy>Nora Beck</lastModifiedBy>
  <revision>4</revision>
  <dcterms:created xsi:type="dcterms:W3CDTF">2021-08-23T17:29:00.0000000Z</dcterms:created>
  <dcterms:modified xsi:type="dcterms:W3CDTF">2021-08-23T17:34:42.6240506Z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2020-02-20T00:00:00Z</vt:filetime>
  </property>
  <property fmtid="{D5CDD505-2E9C-101B-9397-08002B2CF9AE}" pid="4" name="ContentTypeId">
    <vt:lpwstr>0x01010028021E7E3602B349B2ED7923740CF6B2</vt:lpwstr>
  </property>
</Properties>
</file>